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2E9" w14:textId="77777777" w:rsidR="00AE60D8" w:rsidRDefault="00740C7F">
      <w:r>
        <w:rPr>
          <w:noProof/>
          <w:lang w:val="bg-BG" w:eastAsia="bg-BG"/>
        </w:rPr>
        <w:drawing>
          <wp:inline distT="0" distB="0" distL="0" distR="0" wp14:anchorId="55680880" wp14:editId="131AEA7F">
            <wp:extent cx="1838325" cy="431800"/>
            <wp:effectExtent l="0" t="0" r="0" b="0"/>
            <wp:docPr id="1" name="Картина 1" descr="beyo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beyond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526" w14:textId="77777777" w:rsidR="00AE60D8" w:rsidRDefault="00AE60D8">
      <w:pPr>
        <w:spacing w:after="0"/>
        <w:rPr>
          <w:sz w:val="24"/>
          <w:lang w:val="bg-BG"/>
        </w:rPr>
      </w:pPr>
    </w:p>
    <w:p w14:paraId="6F67DA0F" w14:textId="77777777" w:rsidR="00AE60D8" w:rsidRDefault="00AE60D8">
      <w:pPr>
        <w:spacing w:after="0"/>
        <w:ind w:left="-180" w:firstLine="180"/>
        <w:jc w:val="right"/>
        <w:rPr>
          <w:sz w:val="20"/>
          <w:lang w:val="bg-BG"/>
        </w:rPr>
      </w:pPr>
    </w:p>
    <w:p w14:paraId="7E2567AF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7C0796B0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4A2CD05A" w14:textId="77777777" w:rsidR="00AE60D8" w:rsidRDefault="00740C7F">
      <w:pPr>
        <w:spacing w:after="0"/>
        <w:ind w:left="-180" w:firstLine="180"/>
        <w:jc w:val="right"/>
      </w:pPr>
      <w:r>
        <w:rPr>
          <w:sz w:val="20"/>
          <w:lang w:val="bg-BG"/>
        </w:rPr>
        <w:t xml:space="preserve">„Ди </w:t>
      </w:r>
      <w:proofErr w:type="spellStart"/>
      <w:r>
        <w:rPr>
          <w:sz w:val="20"/>
          <w:lang w:val="bg-BG"/>
        </w:rPr>
        <w:t>Едж</w:t>
      </w:r>
      <w:proofErr w:type="spellEnd"/>
      <w:r>
        <w:rPr>
          <w:sz w:val="20"/>
          <w:lang w:val="bg-BG"/>
        </w:rPr>
        <w:t xml:space="preserve"> РДКТ” ООД</w:t>
      </w:r>
      <w:r>
        <w:rPr>
          <w:sz w:val="18"/>
          <w:lang w:val="bg-BG"/>
        </w:rPr>
        <w:br/>
      </w:r>
      <w:r>
        <w:rPr>
          <w:sz w:val="20"/>
          <w:lang w:val="bg-BG"/>
        </w:rPr>
        <w:t>адрес: София,</w:t>
      </w:r>
      <w:r>
        <w:rPr>
          <w:sz w:val="20"/>
        </w:rPr>
        <w:t xml:space="preserve"> </w:t>
      </w:r>
      <w:r>
        <w:rPr>
          <w:sz w:val="20"/>
          <w:lang w:val="bg-BG"/>
        </w:rPr>
        <w:t>бул. Дондуков 54 Б</w:t>
      </w:r>
      <w:r>
        <w:rPr>
          <w:sz w:val="20"/>
          <w:lang w:val="bg-BG"/>
        </w:rPr>
        <w:br/>
        <w:t xml:space="preserve">лице за контакт: Ивайло </w:t>
      </w:r>
      <w:proofErr w:type="spellStart"/>
      <w:r>
        <w:rPr>
          <w:sz w:val="20"/>
          <w:lang w:val="bg-BG"/>
        </w:rPr>
        <w:t>Вътовски</w:t>
      </w:r>
      <w:proofErr w:type="spellEnd"/>
      <w:r>
        <w:rPr>
          <w:sz w:val="20"/>
        </w:rPr>
        <w:br/>
      </w:r>
      <w:r>
        <w:rPr>
          <w:sz w:val="20"/>
          <w:lang w:val="bg-BG"/>
        </w:rPr>
        <w:t>телефон: +359 88 839 3339</w:t>
      </w:r>
      <w:r>
        <w:rPr>
          <w:sz w:val="20"/>
          <w:lang w:val="bg-BG"/>
        </w:rPr>
        <w:br/>
      </w:r>
      <w:r>
        <w:rPr>
          <w:sz w:val="20"/>
        </w:rPr>
        <w:t xml:space="preserve">e-mail: </w:t>
      </w:r>
      <w:proofErr w:type="spellStart"/>
      <w:r>
        <w:rPr>
          <w:sz w:val="20"/>
        </w:rPr>
        <w:t>ivaylo.vatovski@theedge.solutions</w:t>
      </w:r>
      <w:proofErr w:type="spellEnd"/>
      <w:r>
        <w:rPr>
          <w:sz w:val="20"/>
          <w:lang w:val="bg-BG"/>
        </w:rPr>
        <w:br/>
      </w:r>
      <w:hyperlink r:id="rId5">
        <w:r>
          <w:rPr>
            <w:rStyle w:val="a"/>
            <w:sz w:val="20"/>
          </w:rPr>
          <w:t>www.theedge.solutions</w:t>
        </w:r>
      </w:hyperlink>
    </w:p>
    <w:p w14:paraId="3441F49F" w14:textId="77777777" w:rsidR="00AE60D8" w:rsidRDefault="00FB2BE7" w:rsidP="00ED2EFC">
      <w:pPr>
        <w:spacing w:after="0"/>
        <w:ind w:left="-180" w:firstLine="180"/>
        <w:jc w:val="right"/>
        <w:sectPr w:rsidR="00AE60D8"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  <w:hyperlink r:id="rId6">
        <w:r w:rsidR="00740C7F">
          <w:rPr>
            <w:rStyle w:val="a"/>
            <w:sz w:val="20"/>
          </w:rPr>
          <w:t>www.beyondaccelerate.com</w:t>
        </w:r>
      </w:hyperlink>
    </w:p>
    <w:p w14:paraId="61524F20" w14:textId="11DDA4F7" w:rsidR="00AE60D8" w:rsidRDefault="00740C7F" w:rsidP="00ED2EFC">
      <w:pPr>
        <w:jc w:val="center"/>
        <w:rPr>
          <w:rFonts w:cstheme="minorHAnsi"/>
          <w:b/>
          <w:sz w:val="32"/>
          <w:lang w:val="bg-BG"/>
        </w:rPr>
      </w:pPr>
      <w:r>
        <w:rPr>
          <w:rFonts w:cstheme="minorHAnsi"/>
          <w:b/>
          <w:sz w:val="28"/>
          <w:lang w:val="bg-BG"/>
        </w:rPr>
        <w:br/>
      </w:r>
      <w:r>
        <w:rPr>
          <w:rFonts w:cstheme="minorHAnsi"/>
          <w:b/>
          <w:sz w:val="32"/>
          <w:lang w:val="bg-BG"/>
        </w:rPr>
        <w:br/>
      </w:r>
      <w:r w:rsidRPr="00ED2EFC">
        <w:rPr>
          <w:rFonts w:cstheme="minorHAnsi"/>
          <w:b/>
          <w:sz w:val="24"/>
          <w:lang w:val="bg-BG"/>
        </w:rPr>
        <w:t>Международни компании инвестират</w:t>
      </w:r>
      <w:r w:rsidR="00993C80">
        <w:rPr>
          <w:rFonts w:cstheme="minorHAnsi"/>
          <w:b/>
          <w:sz w:val="24"/>
          <w:lang w:val="bg-BG"/>
        </w:rPr>
        <w:t xml:space="preserve"> </w:t>
      </w:r>
      <w:r w:rsidRPr="00ED2EFC">
        <w:rPr>
          <w:rFonts w:cstheme="minorHAnsi"/>
          <w:b/>
          <w:sz w:val="24"/>
          <w:lang w:val="bg-BG"/>
        </w:rPr>
        <w:t>в изграждането на предприемачи в България</w:t>
      </w:r>
    </w:p>
    <w:p w14:paraId="2DB276E3" w14:textId="77777777" w:rsidR="00ED2EFC" w:rsidRDefault="00ED2EFC" w:rsidP="00ED2EFC">
      <w:pPr>
        <w:jc w:val="center"/>
        <w:rPr>
          <w:rFonts w:cstheme="minorHAnsi"/>
          <w:b/>
          <w:sz w:val="28"/>
          <w:lang w:val="bg-BG"/>
        </w:rPr>
      </w:pPr>
    </w:p>
    <w:p w14:paraId="3287AA66" w14:textId="4075E827" w:rsidR="00AE60D8" w:rsidRPr="00461120" w:rsidRDefault="00740C7F" w:rsidP="00740C7F">
      <w:pPr>
        <w:spacing w:after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bg-BG"/>
        </w:rPr>
        <w:t xml:space="preserve">    </w:t>
      </w:r>
      <w:r w:rsidRPr="00ED2EFC">
        <w:rPr>
          <w:rFonts w:eastAsia="Times New Roman" w:cstheme="minorHAnsi"/>
          <w:color w:val="000000"/>
          <w:lang w:val="bg-BG"/>
        </w:rPr>
        <w:t xml:space="preserve">До 30 октомври е активен </w:t>
      </w:r>
      <w:r w:rsidR="00993C80">
        <w:rPr>
          <w:rFonts w:eastAsia="Times New Roman" w:cstheme="minorHAnsi"/>
          <w:color w:val="000000"/>
          <w:lang w:val="bg-BG"/>
        </w:rPr>
        <w:t>периодът</w:t>
      </w:r>
      <w:r w:rsidRPr="00ED2EFC">
        <w:rPr>
          <w:rFonts w:eastAsia="Times New Roman" w:cstheme="minorHAnsi"/>
          <w:color w:val="000000"/>
          <w:lang w:val="bg-BG"/>
        </w:rPr>
        <w:t xml:space="preserve"> за кандидатстване във втория сезон на програмата за предприемачи </w:t>
      </w:r>
      <w:r w:rsidRPr="00ED2EFC">
        <w:rPr>
          <w:rFonts w:eastAsia="Times New Roman" w:cstheme="minorHAnsi"/>
          <w:color w:val="000000"/>
        </w:rPr>
        <w:t>Beyond</w:t>
      </w:r>
      <w:r w:rsidR="00ED2EFC" w:rsidRPr="00ED2EFC">
        <w:rPr>
          <w:rFonts w:eastAsia="Times New Roman" w:cstheme="minorHAnsi"/>
          <w:color w:val="000000"/>
        </w:rPr>
        <w:t xml:space="preserve"> </w:t>
      </w:r>
      <w:proofErr w:type="spellStart"/>
      <w:r w:rsidR="00ED2EFC" w:rsidRPr="00ED2EFC">
        <w:rPr>
          <w:rFonts w:eastAsia="Times New Roman" w:cstheme="minorHAnsi"/>
          <w:color w:val="000000"/>
        </w:rPr>
        <w:t>на</w:t>
      </w:r>
      <w:proofErr w:type="spellEnd"/>
      <w:r w:rsidR="00ED2EFC" w:rsidRPr="00ED2EFC">
        <w:rPr>
          <w:rFonts w:eastAsia="Times New Roman" w:cstheme="minorHAnsi"/>
          <w:color w:val="000000"/>
        </w:rPr>
        <w:t xml:space="preserve"> </w:t>
      </w:r>
      <w:r w:rsidR="0023080E">
        <w:rPr>
          <w:rFonts w:eastAsia="Times New Roman" w:cstheme="minorHAnsi"/>
          <w:color w:val="000000"/>
          <w:lang w:val="bg-BG"/>
        </w:rPr>
        <w:t xml:space="preserve">Джуниър </w:t>
      </w:r>
      <w:proofErr w:type="spellStart"/>
      <w:r w:rsidR="0023080E">
        <w:rPr>
          <w:rFonts w:eastAsia="Times New Roman" w:cstheme="minorHAnsi"/>
          <w:color w:val="000000"/>
          <w:lang w:val="bg-BG"/>
        </w:rPr>
        <w:t>Ач</w:t>
      </w:r>
      <w:proofErr w:type="spellEnd"/>
      <w:r w:rsidR="0023080E">
        <w:rPr>
          <w:rFonts w:eastAsia="Times New Roman" w:cstheme="minorHAnsi"/>
          <w:color w:val="000000"/>
          <w:lang w:val="bg-BG"/>
        </w:rPr>
        <w:tab/>
      </w:r>
      <w:proofErr w:type="spellStart"/>
      <w:r w:rsidR="00ED2EFC" w:rsidRPr="00ED2EFC">
        <w:rPr>
          <w:rFonts w:eastAsia="Times New Roman" w:cstheme="minorHAnsi"/>
          <w:color w:val="000000"/>
          <w:lang w:val="bg-BG"/>
        </w:rPr>
        <w:t>ийвмънт</w:t>
      </w:r>
      <w:proofErr w:type="spellEnd"/>
      <w:r w:rsidR="00ED2EFC" w:rsidRPr="00ED2EFC">
        <w:rPr>
          <w:rFonts w:eastAsia="Times New Roman" w:cstheme="minorHAnsi"/>
          <w:color w:val="000000"/>
          <w:lang w:val="bg-BG"/>
        </w:rPr>
        <w:t xml:space="preserve"> България</w:t>
      </w:r>
      <w:r w:rsidR="00FB2BE7">
        <w:rPr>
          <w:rFonts w:eastAsia="Times New Roman" w:cstheme="minorHAnsi"/>
          <w:color w:val="000000"/>
          <w:lang w:val="bg-BG"/>
        </w:rPr>
        <w:t xml:space="preserve"> </w:t>
      </w:r>
      <w:r w:rsidR="00FB2BE7">
        <w:rPr>
          <w:rFonts w:eastAsia="Times New Roman" w:cstheme="minorHAnsi"/>
          <w:color w:val="000000"/>
        </w:rPr>
        <w:t>(JA Bulgaria)</w:t>
      </w:r>
      <w:bookmarkStart w:id="0" w:name="_GoBack"/>
      <w:bookmarkEnd w:id="0"/>
      <w:r w:rsidRPr="00ED2EFC">
        <w:rPr>
          <w:rFonts w:eastAsia="Times New Roman" w:cstheme="minorHAnsi"/>
          <w:color w:val="000000"/>
        </w:rPr>
        <w:t xml:space="preserve">. </w:t>
      </w:r>
      <w:r w:rsidRPr="00ED2EFC">
        <w:rPr>
          <w:rFonts w:eastAsia="Times New Roman" w:cstheme="minorHAnsi"/>
          <w:color w:val="000000"/>
          <w:lang w:val="bg-BG"/>
        </w:rPr>
        <w:t>Програмата е насочена към студенти и млади професионалисти, които желаят да развиват иновативни идеи и бизнес модели</w:t>
      </w:r>
      <w:r w:rsidR="00461120">
        <w:rPr>
          <w:rFonts w:eastAsia="Times New Roman" w:cstheme="minorHAnsi"/>
          <w:color w:val="000000"/>
          <w:lang w:val="bg-BG"/>
        </w:rPr>
        <w:t xml:space="preserve">, в сферите на </w:t>
      </w:r>
      <w:r w:rsidR="00461120" w:rsidRPr="00ED2EFC">
        <w:rPr>
          <w:rFonts w:eastAsia="Times New Roman" w:cstheme="minorHAnsi"/>
          <w:color w:val="000000"/>
          <w:lang w:val="bg-BG"/>
        </w:rPr>
        <w:t>дигитални</w:t>
      </w:r>
      <w:r w:rsidR="00461120">
        <w:rPr>
          <w:rFonts w:eastAsia="Times New Roman" w:cstheme="minorHAnsi"/>
          <w:color w:val="000000"/>
          <w:lang w:val="bg-BG"/>
        </w:rPr>
        <w:t>те</w:t>
      </w:r>
      <w:r w:rsidR="00461120" w:rsidRPr="00ED2EFC">
        <w:rPr>
          <w:rFonts w:eastAsia="Times New Roman" w:cstheme="minorHAnsi"/>
          <w:color w:val="000000"/>
          <w:lang w:val="bg-BG"/>
        </w:rPr>
        <w:t xml:space="preserve"> иновации в медицината и здравеопазването, умни градове и общности, суровини, кръгова икономика и устойчивост</w:t>
      </w:r>
      <w:r w:rsidRPr="00ED2EFC">
        <w:rPr>
          <w:rFonts w:eastAsia="Times New Roman" w:cstheme="minorHAnsi"/>
          <w:color w:val="000000"/>
          <w:lang w:val="bg-BG"/>
        </w:rPr>
        <w:t xml:space="preserve">. Продължителността е 8 месеца, като провеждането е смесено онлайн и на място в </w:t>
      </w:r>
      <w:r w:rsidR="00ED2EFC" w:rsidRPr="00ED2EFC">
        <w:rPr>
          <w:rFonts w:eastAsia="Times New Roman" w:cstheme="minorHAnsi"/>
          <w:color w:val="000000"/>
          <w:lang w:val="bg-BG"/>
        </w:rPr>
        <w:t>гр. София</w:t>
      </w:r>
      <w:r w:rsidRPr="00ED2EFC">
        <w:rPr>
          <w:rFonts w:eastAsia="Times New Roman" w:cstheme="minorHAnsi"/>
          <w:color w:val="000000"/>
          <w:lang w:val="bg-BG"/>
        </w:rPr>
        <w:t>. Проектът е подкрепен от международни компании в областите на фармацията, финансите и информационните технологии, като крайната цел е да се достигне до ефективни иновации, които да се превърнат в реален бизнес.</w:t>
      </w:r>
    </w:p>
    <w:p w14:paraId="19A0CCEB" w14:textId="77777777" w:rsidR="00AE60D8" w:rsidRPr="00ED2EFC" w:rsidRDefault="00AE60D8" w:rsidP="00ED2EFC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</w:p>
    <w:p w14:paraId="48E2203F" w14:textId="77777777" w:rsidR="00AE60D8" w:rsidRPr="00ED2EFC" w:rsidRDefault="00740C7F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    </w:t>
      </w:r>
      <w:r w:rsidRPr="00ED2EFC">
        <w:rPr>
          <w:rFonts w:eastAsia="Times New Roman" w:cstheme="minorHAnsi"/>
          <w:color w:val="000000"/>
          <w:lang w:val="bg-BG"/>
        </w:rPr>
        <w:t>Участниците</w:t>
      </w:r>
      <w:r w:rsidR="00ED2EFC" w:rsidRPr="00ED2EFC">
        <w:rPr>
          <w:rFonts w:eastAsia="Times New Roman" w:cstheme="minorHAnsi"/>
          <w:color w:val="000000"/>
          <w:lang w:val="bg-BG"/>
        </w:rPr>
        <w:t xml:space="preserve"> в програмата</w:t>
      </w:r>
      <w:r w:rsidRPr="00ED2EFC">
        <w:rPr>
          <w:rFonts w:eastAsia="Times New Roman" w:cstheme="minorHAnsi"/>
          <w:color w:val="000000"/>
          <w:lang w:val="bg-BG"/>
        </w:rPr>
        <w:t xml:space="preserve"> преминават през 3 основни фази</w:t>
      </w:r>
      <w:r w:rsidR="00ED2EFC" w:rsidRPr="00ED2EFC">
        <w:rPr>
          <w:rFonts w:eastAsia="Times New Roman" w:cstheme="minorHAnsi"/>
          <w:color w:val="000000"/>
          <w:lang w:val="bg-BG"/>
        </w:rPr>
        <w:t xml:space="preserve"> </w:t>
      </w:r>
      <w:r w:rsidRPr="00ED2EFC">
        <w:rPr>
          <w:rFonts w:eastAsia="Times New Roman" w:cstheme="minorHAnsi"/>
          <w:color w:val="000000"/>
          <w:lang w:val="bg-BG"/>
        </w:rPr>
        <w:t>– образователна, тестова и пазарна. В образователната</w:t>
      </w:r>
      <w:r w:rsidR="00ED2EFC" w:rsidRPr="00ED2EFC">
        <w:rPr>
          <w:rFonts w:eastAsia="Times New Roman" w:cstheme="minorHAnsi"/>
          <w:color w:val="000000"/>
          <w:lang w:val="bg-BG"/>
        </w:rPr>
        <w:t xml:space="preserve"> фаза,</w:t>
      </w:r>
      <w:r w:rsidRPr="00ED2EFC">
        <w:rPr>
          <w:rFonts w:eastAsia="Times New Roman" w:cstheme="minorHAnsi"/>
          <w:color w:val="000000"/>
          <w:lang w:val="bg-BG"/>
        </w:rPr>
        <w:t xml:space="preserve"> начинаещите предприемачи се запознават с доказани методологии за създаване на иновации. Вече събрали необходимите познания, в тесто</w:t>
      </w:r>
      <w:r w:rsidR="00ED2EFC" w:rsidRPr="00ED2EFC">
        <w:rPr>
          <w:rFonts w:eastAsia="Times New Roman" w:cstheme="minorHAnsi"/>
          <w:color w:val="000000"/>
          <w:lang w:val="bg-BG"/>
        </w:rPr>
        <w:t>вата част те започват да експери</w:t>
      </w:r>
      <w:r w:rsidRPr="00ED2EFC">
        <w:rPr>
          <w:rFonts w:eastAsia="Times New Roman" w:cstheme="minorHAnsi"/>
          <w:color w:val="000000"/>
          <w:lang w:val="bg-BG"/>
        </w:rPr>
        <w:t>ментират с идеите си, така че да открият точната пазар</w:t>
      </w:r>
      <w:r w:rsidR="00ED2EFC" w:rsidRPr="00ED2EFC">
        <w:rPr>
          <w:rFonts w:eastAsia="Times New Roman" w:cstheme="minorHAnsi"/>
          <w:color w:val="000000"/>
          <w:lang w:val="bg-BG"/>
        </w:rPr>
        <w:t>на ниша и бизнес модел. В края на</w:t>
      </w:r>
      <w:r w:rsidRPr="00ED2EFC">
        <w:rPr>
          <w:rFonts w:eastAsia="Times New Roman" w:cstheme="minorHAnsi"/>
          <w:color w:val="000000"/>
          <w:lang w:val="bg-BG"/>
        </w:rPr>
        <w:t xml:space="preserve"> пазарната част предприемачите създават прототип на продукта/услуга</w:t>
      </w:r>
      <w:r w:rsidR="00ED2EFC" w:rsidRPr="00ED2EFC">
        <w:rPr>
          <w:rFonts w:eastAsia="Times New Roman" w:cstheme="minorHAnsi"/>
          <w:color w:val="000000"/>
          <w:lang w:val="bg-BG"/>
        </w:rPr>
        <w:t>та</w:t>
      </w:r>
      <w:r w:rsidRPr="00ED2EFC">
        <w:rPr>
          <w:rFonts w:eastAsia="Times New Roman" w:cstheme="minorHAnsi"/>
          <w:color w:val="000000"/>
          <w:lang w:val="bg-BG"/>
        </w:rPr>
        <w:t xml:space="preserve"> и започват да го предлагат на потенциални клиенти.</w:t>
      </w:r>
      <w:r w:rsidR="00ED2EFC">
        <w:rPr>
          <w:rFonts w:eastAsia="Times New Roman" w:cstheme="minorHAnsi"/>
          <w:color w:val="000000"/>
          <w:lang w:val="bg-BG"/>
        </w:rPr>
        <w:t xml:space="preserve"> </w:t>
      </w:r>
      <w:r w:rsidRPr="00ED2EFC">
        <w:rPr>
          <w:rFonts w:eastAsia="Times New Roman" w:cstheme="minorHAnsi"/>
          <w:color w:val="000000"/>
          <w:lang w:val="bg-BG"/>
        </w:rPr>
        <w:t xml:space="preserve">Програмата е отворена към идеи от всички области, като фокусът е към проекти в </w:t>
      </w:r>
      <w:r w:rsidR="00ED2EFC" w:rsidRPr="00ED2EFC">
        <w:rPr>
          <w:rFonts w:eastAsia="Times New Roman" w:cstheme="minorHAnsi"/>
          <w:color w:val="000000"/>
          <w:lang w:val="bg-BG"/>
        </w:rPr>
        <w:t>няколко</w:t>
      </w:r>
      <w:r w:rsidRPr="00ED2EFC">
        <w:rPr>
          <w:rFonts w:eastAsia="Times New Roman" w:cstheme="minorHAnsi"/>
          <w:color w:val="000000"/>
          <w:lang w:val="bg-BG"/>
        </w:rPr>
        <w:t xml:space="preserve"> бизнес </w:t>
      </w:r>
      <w:r w:rsidR="00ED2EFC" w:rsidRPr="00ED2EFC">
        <w:rPr>
          <w:rFonts w:eastAsia="Times New Roman" w:cstheme="minorHAnsi"/>
          <w:color w:val="000000"/>
          <w:lang w:val="bg-BG"/>
        </w:rPr>
        <w:t>направления</w:t>
      </w:r>
      <w:r w:rsidRPr="00ED2EFC">
        <w:rPr>
          <w:rFonts w:eastAsia="Times New Roman" w:cstheme="minorHAnsi"/>
          <w:color w:val="000000"/>
          <w:lang w:val="bg-BG"/>
        </w:rPr>
        <w:t xml:space="preserve"> – дигитални иновации в медицината и здравеопазването, умни градове и общности, суровини, кръгова икономика и устойчивост. </w:t>
      </w:r>
    </w:p>
    <w:p w14:paraId="25FBF8AA" w14:textId="77777777" w:rsidR="00AE60D8" w:rsidRPr="00ED2EFC" w:rsidRDefault="00740C7F" w:rsidP="00ED2EFC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  <w:r w:rsidRPr="00ED2EFC">
        <w:rPr>
          <w:rFonts w:eastAsia="Times New Roman" w:cstheme="minorHAnsi"/>
          <w:color w:val="000000"/>
          <w:lang w:val="bg-BG"/>
        </w:rPr>
        <w:t xml:space="preserve">  </w:t>
      </w:r>
    </w:p>
    <w:p w14:paraId="4E7F5B30" w14:textId="5E6E8ABA" w:rsidR="00AE60D8" w:rsidRPr="00ED2EFC" w:rsidRDefault="00740C7F" w:rsidP="00740C7F">
      <w:pPr>
        <w:spacing w:after="0"/>
        <w:jc w:val="both"/>
        <w:rPr>
          <w:sz w:val="20"/>
        </w:rPr>
      </w:pPr>
      <w:r>
        <w:rPr>
          <w:rFonts w:eastAsia="Times New Roman" w:cstheme="minorHAnsi"/>
          <w:color w:val="000000"/>
          <w:lang w:val="bg-BG"/>
        </w:rPr>
        <w:t xml:space="preserve">    </w:t>
      </w:r>
      <w:r w:rsidRPr="00ED2EFC">
        <w:rPr>
          <w:rFonts w:eastAsia="Times New Roman" w:cstheme="minorHAnsi"/>
          <w:color w:val="000000"/>
          <w:lang w:val="bg-BG"/>
        </w:rPr>
        <w:t xml:space="preserve">В първия сезон на </w:t>
      </w:r>
      <w:r w:rsidRPr="00ED2EFC">
        <w:rPr>
          <w:rFonts w:eastAsia="Times New Roman" w:cstheme="minorHAnsi"/>
          <w:color w:val="000000"/>
        </w:rPr>
        <w:t xml:space="preserve">Beyond </w:t>
      </w:r>
      <w:r w:rsidRPr="00ED2EFC">
        <w:rPr>
          <w:rFonts w:eastAsia="Times New Roman" w:cstheme="minorHAnsi"/>
          <w:color w:val="000000"/>
          <w:lang w:val="bg-BG"/>
        </w:rPr>
        <w:t>се отличиха 2 компании, които грабнаха вниманието на инвеститори и бизнес организации. Първата</w:t>
      </w:r>
      <w:r w:rsidRPr="00ED2EFC">
        <w:rPr>
          <w:rFonts w:eastAsia="Times New Roman" w:cstheme="minorHAnsi"/>
          <w:color w:val="000000"/>
        </w:rPr>
        <w:t xml:space="preserve"> </w:t>
      </w:r>
      <w:r w:rsidRPr="00ED2EFC">
        <w:rPr>
          <w:rFonts w:eastAsia="Times New Roman" w:cstheme="minorHAnsi"/>
          <w:color w:val="000000"/>
          <w:lang w:val="bg-BG"/>
        </w:rPr>
        <w:t>компания,</w:t>
      </w:r>
      <w:r w:rsidRPr="00ED2EFC">
        <w:rPr>
          <w:rFonts w:eastAsia="Times New Roman" w:cstheme="minorHAnsi"/>
          <w:color w:val="000000"/>
        </w:rPr>
        <w:t xml:space="preserve"> WHISP</w:t>
      </w:r>
      <w:r w:rsidR="00ED2EFC" w:rsidRPr="00ED2EFC">
        <w:rPr>
          <w:rFonts w:eastAsia="Times New Roman" w:cstheme="minorHAnsi"/>
          <w:color w:val="000000"/>
          <w:lang w:val="bg-BG"/>
        </w:rPr>
        <w:t xml:space="preserve"> –</w:t>
      </w:r>
      <w:r w:rsidRPr="00ED2EFC">
        <w:rPr>
          <w:rFonts w:eastAsia="Times New Roman" w:cstheme="minorHAnsi"/>
          <w:color w:val="000000"/>
          <w:lang w:val="bg-BG"/>
        </w:rPr>
        <w:t xml:space="preserve"> разработва платформа</w:t>
      </w:r>
      <w:r w:rsidR="00993C80">
        <w:rPr>
          <w:rFonts w:eastAsia="Times New Roman" w:cstheme="minorHAnsi"/>
          <w:color w:val="000000"/>
          <w:lang w:val="bg-BG"/>
        </w:rPr>
        <w:t>,</w:t>
      </w:r>
      <w:r w:rsidRPr="00ED2EFC">
        <w:rPr>
          <w:rFonts w:eastAsia="Times New Roman" w:cstheme="minorHAnsi"/>
          <w:color w:val="000000"/>
          <w:lang w:val="bg-BG"/>
        </w:rPr>
        <w:t xml:space="preserve"> насочена към по-лесното интегриране в здравната система на хора, които сменят страната на пребиваване. </w:t>
      </w:r>
      <w:r w:rsidRPr="00ED2EFC">
        <w:rPr>
          <w:rFonts w:eastAsia="Times New Roman" w:cstheme="minorHAnsi"/>
          <w:color w:val="000000"/>
        </w:rPr>
        <w:t>К</w:t>
      </w:r>
      <w:proofErr w:type="spellStart"/>
      <w:r w:rsidRPr="00ED2EFC">
        <w:rPr>
          <w:rFonts w:eastAsia="Times New Roman" w:cstheme="minorHAnsi"/>
          <w:color w:val="000000"/>
          <w:lang w:val="bg-BG"/>
        </w:rPr>
        <w:t>омпанията</w:t>
      </w:r>
      <w:proofErr w:type="spellEnd"/>
      <w:r w:rsidRPr="00ED2EFC">
        <w:rPr>
          <w:rFonts w:eastAsia="Times New Roman" w:cstheme="minorHAnsi"/>
          <w:color w:val="000000"/>
          <w:lang w:val="bg-BG"/>
        </w:rPr>
        <w:t xml:space="preserve"> бе отличена с награда от </w:t>
      </w:r>
      <w:proofErr w:type="spellStart"/>
      <w:r w:rsidRPr="00ED2EFC">
        <w:rPr>
          <w:rFonts w:eastAsia="Times New Roman" w:cstheme="minorHAnsi"/>
          <w:color w:val="000000"/>
          <w:lang w:val="bg-BG"/>
        </w:rPr>
        <w:t>Microsof</w:t>
      </w:r>
      <w:proofErr w:type="spellEnd"/>
      <w:r w:rsidRPr="00ED2EFC">
        <w:rPr>
          <w:rFonts w:eastAsia="Times New Roman" w:cstheme="minorHAnsi"/>
          <w:color w:val="000000"/>
        </w:rPr>
        <w:t>t</w:t>
      </w:r>
      <w:r w:rsidRPr="00ED2EFC">
        <w:rPr>
          <w:rFonts w:eastAsia="Times New Roman" w:cstheme="minorHAnsi"/>
          <w:color w:val="000000"/>
          <w:lang w:val="bg-BG"/>
        </w:rPr>
        <w:t xml:space="preserve"> на европейското състезание за млади предприемачи „JA </w:t>
      </w:r>
      <w:proofErr w:type="spellStart"/>
      <w:r w:rsidRPr="00ED2EFC">
        <w:rPr>
          <w:rFonts w:eastAsia="Times New Roman" w:cstheme="minorHAnsi"/>
          <w:color w:val="000000"/>
          <w:lang w:val="bg-BG"/>
        </w:rPr>
        <w:t>Enterpris</w:t>
      </w:r>
      <w:proofErr w:type="spellEnd"/>
      <w:r w:rsidRPr="00ED2EFC">
        <w:rPr>
          <w:rFonts w:eastAsia="Times New Roman" w:cstheme="minorHAnsi"/>
          <w:color w:val="000000"/>
        </w:rPr>
        <w:t>e Challenge 2020”,</w:t>
      </w:r>
      <w:r w:rsidR="00461120">
        <w:rPr>
          <w:rFonts w:eastAsia="Times New Roman" w:cstheme="minorHAnsi"/>
          <w:color w:val="000000"/>
          <w:lang w:val="bg-BG"/>
        </w:rPr>
        <w:t xml:space="preserve"> </w:t>
      </w:r>
      <w:r w:rsidRPr="00ED2EFC">
        <w:rPr>
          <w:rFonts w:eastAsia="Times New Roman" w:cstheme="minorHAnsi"/>
          <w:color w:val="000000"/>
          <w:lang w:val="bg-BG"/>
        </w:rPr>
        <w:t xml:space="preserve">на което </w:t>
      </w:r>
      <w:proofErr w:type="spellStart"/>
      <w:r w:rsidRPr="00ED2EFC">
        <w:rPr>
          <w:rFonts w:eastAsia="Times New Roman" w:cstheme="minorHAnsi"/>
          <w:color w:val="000000"/>
        </w:rPr>
        <w:t>домак</w:t>
      </w:r>
      <w:proofErr w:type="spellEnd"/>
      <w:r w:rsidRPr="00ED2EFC">
        <w:rPr>
          <w:rFonts w:eastAsia="Times New Roman" w:cstheme="minorHAnsi"/>
          <w:color w:val="000000"/>
          <w:lang w:val="bg-BG"/>
        </w:rPr>
        <w:t>ин бе Гърция</w:t>
      </w:r>
      <w:r w:rsidRPr="00ED2EFC">
        <w:rPr>
          <w:rFonts w:eastAsia="Times New Roman" w:cstheme="minorHAnsi"/>
          <w:color w:val="000000"/>
        </w:rPr>
        <w:t xml:space="preserve">. </w:t>
      </w:r>
      <w:r w:rsidRPr="00ED2EFC">
        <w:rPr>
          <w:rFonts w:eastAsia="Times New Roman" w:cstheme="minorHAnsi"/>
          <w:color w:val="000000"/>
          <w:lang w:val="bg-BG"/>
        </w:rPr>
        <w:t>Втората компания</w:t>
      </w:r>
      <w:r w:rsidRPr="00ED2EFC">
        <w:rPr>
          <w:rFonts w:eastAsia="Times New Roman" w:cstheme="minorHAnsi"/>
          <w:color w:val="000000"/>
        </w:rPr>
        <w:t>,</w:t>
      </w:r>
      <w:r w:rsidRPr="00ED2EFC">
        <w:rPr>
          <w:rFonts w:eastAsia="Times New Roman" w:cstheme="minorHAnsi"/>
          <w:color w:val="000000"/>
          <w:lang w:val="bg-BG"/>
        </w:rPr>
        <w:t xml:space="preserve"> </w:t>
      </w:r>
      <w:r w:rsidRPr="00ED2EFC">
        <w:rPr>
          <w:rFonts w:eastAsia="Times New Roman" w:cstheme="minorHAnsi"/>
          <w:color w:val="000000"/>
        </w:rPr>
        <w:t>STS</w:t>
      </w:r>
      <w:r w:rsidRPr="00ED2EFC">
        <w:rPr>
          <w:rFonts w:eastAsia="Times New Roman" w:cstheme="minorHAnsi"/>
          <w:color w:val="000000"/>
          <w:lang w:val="bg-BG"/>
        </w:rPr>
        <w:t xml:space="preserve"> изгражда социално отговорен бизнес</w:t>
      </w:r>
      <w:r w:rsidR="00ED2EFC" w:rsidRPr="00ED2EFC">
        <w:rPr>
          <w:rFonts w:eastAsia="Times New Roman" w:cstheme="minorHAnsi"/>
          <w:color w:val="000000"/>
          <w:lang w:val="bg-BG"/>
        </w:rPr>
        <w:t>,</w:t>
      </w:r>
      <w:r w:rsidRPr="00ED2EFC">
        <w:rPr>
          <w:rFonts w:eastAsia="Times New Roman" w:cstheme="minorHAnsi"/>
          <w:color w:val="000000"/>
          <w:lang w:val="bg-BG"/>
        </w:rPr>
        <w:t xml:space="preserve"> създавайки суровина от фасове за цигари.</w:t>
      </w:r>
    </w:p>
    <w:p w14:paraId="06DA1A94" w14:textId="77777777" w:rsidR="00740C7F" w:rsidRDefault="00740C7F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83A66F2" w14:textId="43E1A892" w:rsidR="00ED2EFC" w:rsidRDefault="00740C7F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     </w:t>
      </w:r>
      <w:r w:rsidRPr="00ED2EFC">
        <w:rPr>
          <w:rFonts w:eastAsia="Times New Roman" w:cstheme="minorHAnsi"/>
          <w:color w:val="000000"/>
          <w:lang w:val="bg-BG"/>
        </w:rPr>
        <w:t>Тази година организаторите и техните партньори си поставят за цел да дублират успешните истории и да разпалят предприемаческата искра и начин на мислене в десетки университети в страната.</w:t>
      </w:r>
    </w:p>
    <w:p w14:paraId="430CB6F7" w14:textId="77777777" w:rsidR="00993C80" w:rsidRPr="00740C7F" w:rsidRDefault="00993C80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38C412E" w14:textId="77777777" w:rsidR="00AE60D8" w:rsidRPr="00740C7F" w:rsidRDefault="00740C7F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bg-BG"/>
        </w:rPr>
      </w:pPr>
      <w:r w:rsidRPr="00740C7F">
        <w:rPr>
          <w:rFonts w:eastAsia="Times New Roman" w:cstheme="minorHAnsi"/>
          <w:b/>
          <w:i/>
          <w:sz w:val="20"/>
          <w:szCs w:val="20"/>
          <w:lang w:val="bg-BG"/>
        </w:rPr>
        <w:t>Допълнителна информация:</w:t>
      </w:r>
    </w:p>
    <w:p w14:paraId="66AD77DF" w14:textId="77777777" w:rsidR="00AE60D8" w:rsidRPr="00740C7F" w:rsidRDefault="00AE60D8" w:rsidP="00ED2EF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val="bg-BG"/>
        </w:rPr>
      </w:pPr>
    </w:p>
    <w:p w14:paraId="27DC9116" w14:textId="77777777" w:rsidR="00AE60D8" w:rsidRPr="00740C7F" w:rsidRDefault="00740C7F" w:rsidP="00740C7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  <w:lang w:val="bg-BG"/>
        </w:rPr>
      </w:pPr>
      <w:r>
        <w:rPr>
          <w:rFonts w:cs="Arial"/>
          <w:i/>
          <w:color w:val="000000"/>
          <w:sz w:val="20"/>
          <w:szCs w:val="20"/>
          <w:lang w:val="bg-BG"/>
        </w:rPr>
        <w:t xml:space="preserve">   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Beyond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е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пре-акселератор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на JA България и дъщерната й компания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The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Edge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: R&amp;BD. Екипът зад проекта има над 20 години опит в обучението по предприемачество и създаването на иновативни стартъп компании.  Организацията прилага модела на отворените иновации, създавайки мултидисциплинарни екипи от хора с различни опит и компетенции, които създават работещи прототипи (MVP) на идеите си. Зад организаторите седят партньори като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Novartis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Citi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Bank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EIT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Raw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Materials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ITA Group,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Oracle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Academy,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Telelink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>.</w:t>
      </w:r>
    </w:p>
    <w:p w14:paraId="53B6C21F" w14:textId="77777777" w:rsidR="00AE60D8" w:rsidRDefault="00AE60D8">
      <w:pPr>
        <w:spacing w:after="0" w:line="240" w:lineRule="auto"/>
        <w:ind w:firstLine="720"/>
        <w:rPr>
          <w:rFonts w:cs="Arial"/>
          <w:i/>
          <w:color w:val="000000"/>
          <w:lang w:val="bg-BG"/>
        </w:rPr>
      </w:pPr>
    </w:p>
    <w:p w14:paraId="254203E4" w14:textId="77777777" w:rsidR="00740C7F" w:rsidRPr="00245412" w:rsidRDefault="00740C7F" w:rsidP="00740C7F">
      <w:pPr>
        <w:rPr>
          <w:rFonts w:cstheme="minorHAnsi"/>
          <w:b/>
          <w:i/>
          <w:sz w:val="20"/>
          <w:szCs w:val="20"/>
          <w:lang w:val="bg-BG"/>
        </w:rPr>
      </w:pPr>
      <w:r w:rsidRPr="00245412">
        <w:rPr>
          <w:rFonts w:cstheme="minorHAnsi"/>
          <w:b/>
          <w:i/>
          <w:sz w:val="20"/>
          <w:szCs w:val="20"/>
          <w:lang w:val="bg-BG"/>
        </w:rPr>
        <w:t xml:space="preserve">За </w:t>
      </w:r>
      <w:r w:rsidRPr="00385C8D">
        <w:rPr>
          <w:rFonts w:cstheme="minorHAnsi"/>
          <w:b/>
          <w:i/>
          <w:sz w:val="20"/>
          <w:szCs w:val="20"/>
        </w:rPr>
        <w:t>JA</w:t>
      </w:r>
      <w:r w:rsidRPr="00245412">
        <w:rPr>
          <w:rFonts w:cstheme="minorHAnsi"/>
          <w:b/>
          <w:i/>
          <w:sz w:val="20"/>
          <w:szCs w:val="20"/>
          <w:lang w:val="bg-BG"/>
        </w:rPr>
        <w:t xml:space="preserve"> </w:t>
      </w:r>
      <w:r w:rsidRPr="00385C8D">
        <w:rPr>
          <w:rFonts w:cstheme="minorHAnsi"/>
          <w:b/>
          <w:i/>
          <w:sz w:val="20"/>
          <w:szCs w:val="20"/>
        </w:rPr>
        <w:t>Bulgaria</w:t>
      </w:r>
      <w:r w:rsidRPr="00245412">
        <w:rPr>
          <w:rFonts w:cstheme="minorHAnsi"/>
          <w:b/>
          <w:i/>
          <w:sz w:val="20"/>
          <w:szCs w:val="20"/>
          <w:lang w:val="bg-BG"/>
        </w:rPr>
        <w:t>:</w:t>
      </w:r>
    </w:p>
    <w:p w14:paraId="709C197E" w14:textId="77777777" w:rsidR="00740C7F" w:rsidRPr="00245412" w:rsidRDefault="00740C7F" w:rsidP="00740C7F">
      <w:pPr>
        <w:rPr>
          <w:rFonts w:cstheme="minorHAnsi"/>
          <w:sz w:val="20"/>
          <w:szCs w:val="20"/>
          <w:lang w:val="bg-BG"/>
        </w:rPr>
      </w:pPr>
      <w:r w:rsidRPr="00245412">
        <w:rPr>
          <w:rFonts w:cstheme="minorHAnsi"/>
          <w:sz w:val="20"/>
          <w:szCs w:val="20"/>
          <w:lang w:val="bg-BG"/>
        </w:rPr>
        <w:t xml:space="preserve">Вече над 20 години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Bulgaria</w:t>
      </w:r>
      <w:r w:rsidRPr="00245412">
        <w:rPr>
          <w:rFonts w:cstheme="minorHAnsi"/>
          <w:sz w:val="20"/>
          <w:szCs w:val="20"/>
          <w:lang w:val="bg-BG"/>
        </w:rPr>
        <w:t xml:space="preserve"> е водеща нестопанска международна организация у нас, с утвърдена репутация в предоставянето на иновативно и модерно образование от най-ранна възраст до университета. Портфолиото от образователни продукти и услуги включва програми в 3 тематични области: предприемачество, финансова грамотност и умения за работа.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използва т.нар. прогресивен или надграждащ предишните етапи модел на образование („от АБВ до </w:t>
      </w:r>
      <w:r w:rsidRPr="00385C8D">
        <w:rPr>
          <w:rFonts w:cstheme="minorHAnsi"/>
          <w:sz w:val="20"/>
          <w:szCs w:val="20"/>
        </w:rPr>
        <w:t>PhD</w:t>
      </w:r>
      <w:r w:rsidRPr="00245412">
        <w:rPr>
          <w:rFonts w:cstheme="minorHAnsi"/>
          <w:sz w:val="20"/>
          <w:szCs w:val="20"/>
          <w:lang w:val="bg-BG"/>
        </w:rPr>
        <w:t xml:space="preserve">“), чрез който устойчиво се изгражда ключовата компетентност предприемчивост и инициативност. Образователната философия на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се базира на методите на учене чрез правене и смесено обучение (</w:t>
      </w:r>
      <w:r w:rsidRPr="00385C8D">
        <w:rPr>
          <w:rFonts w:cstheme="minorHAnsi"/>
          <w:sz w:val="20"/>
          <w:szCs w:val="20"/>
        </w:rPr>
        <w:t>blended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learning</w:t>
      </w:r>
      <w:r w:rsidRPr="00245412">
        <w:rPr>
          <w:rFonts w:cstheme="minorHAnsi"/>
          <w:sz w:val="20"/>
          <w:szCs w:val="20"/>
          <w:lang w:val="bg-BG"/>
        </w:rPr>
        <w:t xml:space="preserve">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 Екипът на организацията вярва и работи за каузата „От предприемчиви хора към щастлива нация“.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Bulgaria</w:t>
      </w:r>
      <w:r w:rsidRPr="00245412">
        <w:rPr>
          <w:rFonts w:cstheme="minorHAnsi"/>
          <w:sz w:val="20"/>
          <w:szCs w:val="20"/>
          <w:lang w:val="bg-BG"/>
        </w:rPr>
        <w:t xml:space="preserve"> е член на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Worldwide</w:t>
      </w:r>
      <w:r w:rsidRPr="00245412">
        <w:rPr>
          <w:rFonts w:cstheme="minorHAnsi"/>
          <w:sz w:val="20"/>
          <w:szCs w:val="20"/>
          <w:lang w:val="bg-BG"/>
        </w:rPr>
        <w:t xml:space="preserve"> и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Europe</w:t>
      </w:r>
      <w:r w:rsidRPr="00245412">
        <w:rPr>
          <w:rFonts w:cstheme="minorHAnsi"/>
          <w:sz w:val="20"/>
          <w:szCs w:val="20"/>
          <w:lang w:val="bg-BG"/>
        </w:rPr>
        <w:t xml:space="preserve"> и годишно достига до 30,000 ученици и студенти от 450 населени места в страната.</w:t>
      </w:r>
    </w:p>
    <w:p w14:paraId="2F8AE48B" w14:textId="77777777" w:rsidR="00740C7F" w:rsidRPr="00245412" w:rsidRDefault="00740C7F" w:rsidP="00740C7F">
      <w:pPr>
        <w:rPr>
          <w:rFonts w:cstheme="minorHAnsi"/>
          <w:sz w:val="20"/>
          <w:szCs w:val="20"/>
          <w:lang w:val="bg-BG"/>
        </w:rPr>
      </w:pPr>
      <w:r w:rsidRPr="00245412">
        <w:rPr>
          <w:rFonts w:cstheme="minorHAnsi"/>
          <w:b/>
          <w:i/>
          <w:sz w:val="20"/>
          <w:szCs w:val="20"/>
          <w:lang w:val="bg-BG"/>
        </w:rPr>
        <w:t>Контакти:</w:t>
      </w:r>
    </w:p>
    <w:p w14:paraId="7E6E8661" w14:textId="77777777" w:rsidR="00740C7F" w:rsidRPr="00245412" w:rsidRDefault="00740C7F" w:rsidP="00740C7F">
      <w:pPr>
        <w:spacing w:line="240" w:lineRule="auto"/>
        <w:rPr>
          <w:rFonts w:cstheme="minorHAnsi"/>
          <w:sz w:val="20"/>
          <w:szCs w:val="20"/>
          <w:lang w:val="bg-BG"/>
        </w:rPr>
      </w:pPr>
      <w:r w:rsidRPr="00245412">
        <w:rPr>
          <w:rFonts w:cstheme="minorHAnsi"/>
          <w:sz w:val="20"/>
          <w:szCs w:val="20"/>
          <w:lang w:val="bg-BG"/>
        </w:rPr>
        <w:t>Васил Димитров</w:t>
      </w:r>
    </w:p>
    <w:p w14:paraId="712627EE" w14:textId="77777777" w:rsidR="00740C7F" w:rsidRPr="00245412" w:rsidRDefault="00740C7F" w:rsidP="00740C7F">
      <w:pPr>
        <w:spacing w:line="240" w:lineRule="auto"/>
        <w:rPr>
          <w:rFonts w:cstheme="minorHAnsi"/>
          <w:sz w:val="20"/>
          <w:szCs w:val="20"/>
          <w:lang w:val="bg-BG"/>
        </w:rPr>
      </w:pPr>
      <w:r w:rsidRPr="00245412">
        <w:rPr>
          <w:rFonts w:cstheme="minorHAnsi"/>
          <w:sz w:val="20"/>
          <w:szCs w:val="20"/>
          <w:lang w:val="bg-BG"/>
        </w:rPr>
        <w:t>Мениджър Па</w:t>
      </w:r>
      <w:r>
        <w:rPr>
          <w:rFonts w:cstheme="minorHAnsi"/>
          <w:sz w:val="20"/>
          <w:szCs w:val="20"/>
          <w:lang w:val="bg-BG"/>
        </w:rPr>
        <w:t>р</w:t>
      </w:r>
      <w:r w:rsidRPr="00245412">
        <w:rPr>
          <w:rFonts w:cstheme="minorHAnsi"/>
          <w:sz w:val="20"/>
          <w:szCs w:val="20"/>
          <w:lang w:val="bg-BG"/>
        </w:rPr>
        <w:t xml:space="preserve">тньорства и Маркетинг, </w:t>
      </w:r>
      <w:r w:rsidRPr="00385C8D">
        <w:rPr>
          <w:rFonts w:cstheme="minorHAnsi"/>
          <w:sz w:val="20"/>
          <w:szCs w:val="20"/>
        </w:rPr>
        <w:t>JA</w:t>
      </w:r>
      <w:r w:rsidRPr="00245412">
        <w:rPr>
          <w:rFonts w:cstheme="minorHAnsi"/>
          <w:sz w:val="20"/>
          <w:szCs w:val="20"/>
          <w:lang w:val="bg-BG"/>
        </w:rPr>
        <w:t xml:space="preserve"> </w:t>
      </w:r>
      <w:r w:rsidRPr="00385C8D">
        <w:rPr>
          <w:rFonts w:cstheme="minorHAnsi"/>
          <w:sz w:val="20"/>
          <w:szCs w:val="20"/>
        </w:rPr>
        <w:t>Bulgaria</w:t>
      </w:r>
    </w:p>
    <w:p w14:paraId="5FD6B67E" w14:textId="77777777" w:rsidR="00740C7F" w:rsidRPr="00245412" w:rsidRDefault="00740C7F" w:rsidP="00740C7F">
      <w:pPr>
        <w:spacing w:line="240" w:lineRule="auto"/>
        <w:rPr>
          <w:rFonts w:cstheme="minorHAnsi"/>
          <w:sz w:val="20"/>
          <w:szCs w:val="20"/>
          <w:lang w:val="bg-BG"/>
        </w:rPr>
      </w:pPr>
      <w:r w:rsidRPr="00245412">
        <w:rPr>
          <w:rFonts w:cstheme="minorHAnsi"/>
          <w:sz w:val="20"/>
          <w:szCs w:val="20"/>
          <w:lang w:val="bg-BG"/>
        </w:rPr>
        <w:t>тел. +359 879 635 690</w:t>
      </w:r>
      <w:r w:rsidRPr="00245412">
        <w:rPr>
          <w:rFonts w:cstheme="minorHAnsi"/>
          <w:sz w:val="20"/>
          <w:szCs w:val="20"/>
          <w:lang w:val="bg-BG"/>
        </w:rPr>
        <w:tab/>
      </w:r>
    </w:p>
    <w:p w14:paraId="4B23E24E" w14:textId="77777777" w:rsidR="00AE60D8" w:rsidRDefault="00AE60D8" w:rsidP="00740C7F">
      <w:pPr>
        <w:spacing w:after="0" w:line="240" w:lineRule="auto"/>
        <w:rPr>
          <w:rFonts w:cs="Arial"/>
          <w:i/>
          <w:color w:val="000000"/>
          <w:lang w:val="bg-BG"/>
        </w:rPr>
      </w:pPr>
    </w:p>
    <w:p w14:paraId="3AAD9EB5" w14:textId="77777777" w:rsidR="00AE60D8" w:rsidRDefault="00AE60D8">
      <w:pPr>
        <w:spacing w:after="0" w:line="240" w:lineRule="auto"/>
        <w:ind w:firstLine="720"/>
        <w:rPr>
          <w:rFonts w:cs="Arial"/>
          <w:i/>
          <w:color w:val="000000"/>
          <w:lang w:val="bg-BG"/>
        </w:rPr>
      </w:pPr>
    </w:p>
    <w:p w14:paraId="31AE4D76" w14:textId="77777777" w:rsidR="00AE60D8" w:rsidRDefault="00AE60D8">
      <w:pPr>
        <w:spacing w:after="0" w:line="240" w:lineRule="auto"/>
        <w:rPr>
          <w:rFonts w:cs="Arial"/>
          <w:b/>
          <w:i/>
          <w:color w:val="000000"/>
          <w:sz w:val="28"/>
          <w:lang w:val="bg-BG"/>
        </w:rPr>
      </w:pPr>
    </w:p>
    <w:p w14:paraId="06DE7B31" w14:textId="77777777" w:rsidR="00AE60D8" w:rsidRDefault="00AE60D8">
      <w:pPr>
        <w:spacing w:after="0" w:line="240" w:lineRule="auto"/>
        <w:ind w:firstLine="720"/>
        <w:rPr>
          <w:rFonts w:cs="Arial"/>
          <w:i/>
          <w:color w:val="000000"/>
          <w:lang w:val="bg-BG"/>
        </w:rPr>
      </w:pPr>
    </w:p>
    <w:p w14:paraId="2028B9AE" w14:textId="77777777" w:rsidR="00AE60D8" w:rsidRDefault="00AE60D8">
      <w:pPr>
        <w:spacing w:after="0" w:line="240" w:lineRule="auto"/>
        <w:ind w:firstLine="720"/>
      </w:pPr>
    </w:p>
    <w:sectPr w:rsidR="00AE60D8">
      <w:type w:val="continuous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A49A" w16cex:dateUtc="2020-09-29T09:18:00Z"/>
  <w16cex:commentExtensible w16cex:durableId="231DA450" w16cex:dateUtc="2020-09-29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8680D0" w16cid:durableId="231DA49A"/>
  <w16cid:commentId w16cid:paraId="33DCE7EB" w16cid:durableId="231DA4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60D8"/>
    <w:rsid w:val="0023080E"/>
    <w:rsid w:val="00461120"/>
    <w:rsid w:val="00740C7F"/>
    <w:rsid w:val="00993C80"/>
    <w:rsid w:val="00AE60D8"/>
    <w:rsid w:val="00ED2EFC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38B6"/>
  <w15:docId w15:val="{16546237-1A97-4791-9E25-780468A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E1742E"/>
    <w:rPr>
      <w:color w:val="0000FF" w:themeColor="hyperlink"/>
      <w:u w:val="single"/>
    </w:rPr>
  </w:style>
  <w:style w:type="character" w:customStyle="1" w:styleId="a0">
    <w:name w:val="Изнесен текст Знак"/>
    <w:basedOn w:val="DefaultParagraphFont"/>
    <w:uiPriority w:val="99"/>
    <w:semiHidden/>
    <w:qFormat/>
    <w:rsid w:val="00E1742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qFormat/>
    <w:rsid w:val="00A42113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E17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421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6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8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yondaccelerate.com/" TargetMode="External"/><Relationship Id="rId5" Type="http://schemas.openxmlformats.org/officeDocument/2006/relationships/hyperlink" Target="http://www.theedge.solutions/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dc:description/>
  <cp:lastModifiedBy>pmg22_trainee</cp:lastModifiedBy>
  <cp:revision>21</cp:revision>
  <cp:lastPrinted>2020-09-23T11:18:00Z</cp:lastPrinted>
  <dcterms:created xsi:type="dcterms:W3CDTF">2019-07-24T06:37:00Z</dcterms:created>
  <dcterms:modified xsi:type="dcterms:W3CDTF">2020-10-01T08:09:00Z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